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B0B8D" w14:textId="77777777" w:rsidR="00812013" w:rsidRPr="00B30B2F" w:rsidRDefault="00812013" w:rsidP="00812013">
      <w:pPr>
        <w:spacing w:after="0" w:line="360" w:lineRule="atLeast"/>
        <w:jc w:val="center"/>
        <w:rPr>
          <w:rFonts w:ascii="Arial" w:hAnsi="Arial" w:cs="Arial"/>
          <w:b/>
          <w:bCs/>
          <w:sz w:val="28"/>
          <w:szCs w:val="28"/>
        </w:rPr>
      </w:pPr>
      <w:r w:rsidRPr="00B30B2F">
        <w:rPr>
          <w:rFonts w:ascii="Arial" w:hAnsi="Arial" w:cs="Arial"/>
          <w:b/>
          <w:bCs/>
          <w:sz w:val="28"/>
          <w:szCs w:val="28"/>
        </w:rPr>
        <w:t>BABOR BEAUTY GROUP veröffentlicht Nachhaltigkeitsbericht 2025</w:t>
      </w:r>
    </w:p>
    <w:p w14:paraId="4F66E096" w14:textId="77777777" w:rsidR="00812013" w:rsidRDefault="00812013" w:rsidP="00812013">
      <w:pPr>
        <w:spacing w:after="0" w:line="360" w:lineRule="atLeast"/>
        <w:jc w:val="center"/>
        <w:rPr>
          <w:rFonts w:ascii="Arial" w:hAnsi="Arial" w:cs="Arial"/>
          <w:b/>
          <w:bCs/>
          <w:sz w:val="28"/>
          <w:szCs w:val="28"/>
        </w:rPr>
      </w:pPr>
      <w:r w:rsidRPr="00B30B2F">
        <w:rPr>
          <w:rFonts w:ascii="Arial" w:hAnsi="Arial" w:cs="Arial"/>
          <w:b/>
          <w:bCs/>
          <w:sz w:val="28"/>
          <w:szCs w:val="28"/>
        </w:rPr>
        <w:t>70 Jahre Future-Proofing</w:t>
      </w:r>
    </w:p>
    <w:p w14:paraId="7F4292B4" w14:textId="01A01DF7" w:rsidR="00F10BFE" w:rsidRPr="006C0314" w:rsidRDefault="00F10BFE" w:rsidP="0097741B">
      <w:pPr>
        <w:spacing w:after="0" w:line="360" w:lineRule="atLeast"/>
        <w:jc w:val="both"/>
        <w:rPr>
          <w:rFonts w:ascii="Arial" w:hAnsi="Arial" w:cs="Arial"/>
          <w:sz w:val="24"/>
          <w:szCs w:val="24"/>
          <w:lang w:val="en-US"/>
        </w:rPr>
      </w:pPr>
    </w:p>
    <w:p w14:paraId="04834CE5" w14:textId="269A0559" w:rsidR="002E10C5" w:rsidRPr="002E10C5" w:rsidRDefault="00812013" w:rsidP="002E10C5">
      <w:pPr>
        <w:pStyle w:val="Listenabsatz"/>
        <w:numPr>
          <w:ilvl w:val="0"/>
          <w:numId w:val="1"/>
        </w:numPr>
        <w:spacing w:after="0" w:line="360" w:lineRule="atLeast"/>
        <w:jc w:val="both"/>
        <w:rPr>
          <w:rFonts w:ascii="Arial" w:hAnsi="Arial" w:cs="Arial"/>
          <w:sz w:val="20"/>
          <w:szCs w:val="20"/>
        </w:rPr>
      </w:pPr>
      <w:r>
        <w:rPr>
          <w:rFonts w:ascii="Arial" w:hAnsi="Arial" w:cs="Arial"/>
          <w:sz w:val="20"/>
          <w:szCs w:val="20"/>
        </w:rPr>
        <w:t>Im Jahr 2026 feiert die BABOR BEAUTY GROUP 70-jähriges Firmenjubiläum und schaut auf aktuelle Nachhaltigkeits-Meilensteine und langjähriges Engagement</w:t>
      </w:r>
    </w:p>
    <w:p w14:paraId="5F32AA9F" w14:textId="06590709" w:rsidR="0055352B" w:rsidRPr="002E10C5" w:rsidRDefault="00812013" w:rsidP="0055352B">
      <w:pPr>
        <w:pStyle w:val="Listenabsatz"/>
        <w:numPr>
          <w:ilvl w:val="0"/>
          <w:numId w:val="1"/>
        </w:numPr>
        <w:spacing w:after="0" w:line="360" w:lineRule="atLeast"/>
        <w:jc w:val="both"/>
        <w:rPr>
          <w:rFonts w:ascii="Arial" w:hAnsi="Arial" w:cs="Arial"/>
          <w:sz w:val="20"/>
          <w:szCs w:val="20"/>
        </w:rPr>
      </w:pPr>
      <w:r w:rsidRPr="00812013">
        <w:rPr>
          <w:rFonts w:ascii="Arial" w:hAnsi="Arial" w:cs="Arial"/>
          <w:sz w:val="20"/>
          <w:szCs w:val="20"/>
        </w:rPr>
        <w:t>„Nachhaltigkeit ist für uns kein Projekt mit Enddatum – es ist ein Versprechen, das wir jeden Tag neu einlösen", sagt Horst Robertz, CEO der BABOR BEAUTY GROUP.</w:t>
      </w:r>
      <w:r>
        <w:rPr>
          <w:rFonts w:ascii="Arial" w:hAnsi="Arial" w:cs="Arial"/>
          <w:sz w:val="20"/>
          <w:szCs w:val="20"/>
        </w:rPr>
        <w:t xml:space="preserve"> „Made in Germany bedeutet für uns auch: Made with Responsibil</w:t>
      </w:r>
      <w:r w:rsidR="00FE5DD7">
        <w:rPr>
          <w:rFonts w:ascii="Arial" w:hAnsi="Arial" w:cs="Arial"/>
          <w:sz w:val="20"/>
          <w:szCs w:val="20"/>
        </w:rPr>
        <w:t>i</w:t>
      </w:r>
      <w:r>
        <w:rPr>
          <w:rFonts w:ascii="Arial" w:hAnsi="Arial" w:cs="Arial"/>
          <w:sz w:val="20"/>
          <w:szCs w:val="20"/>
        </w:rPr>
        <w:t xml:space="preserve">ty.“ </w:t>
      </w:r>
    </w:p>
    <w:p w14:paraId="0292D0CD" w14:textId="77777777" w:rsidR="002E10C5" w:rsidRDefault="002E10C5" w:rsidP="0097741B">
      <w:pPr>
        <w:spacing w:after="0" w:line="360" w:lineRule="atLeast"/>
        <w:jc w:val="both"/>
        <w:rPr>
          <w:rFonts w:ascii="Arial" w:hAnsi="Arial" w:cs="Arial"/>
          <w:sz w:val="24"/>
          <w:szCs w:val="24"/>
        </w:rPr>
      </w:pPr>
    </w:p>
    <w:p w14:paraId="740C727F" w14:textId="77777777" w:rsidR="00812013" w:rsidRDefault="00812013" w:rsidP="00812013">
      <w:pPr>
        <w:spacing w:after="0" w:line="360" w:lineRule="atLeast"/>
        <w:jc w:val="both"/>
        <w:rPr>
          <w:rFonts w:ascii="Arial" w:hAnsi="Arial" w:cs="Arial"/>
          <w:sz w:val="24"/>
          <w:szCs w:val="24"/>
        </w:rPr>
      </w:pPr>
      <w:r w:rsidRPr="00847884">
        <w:rPr>
          <w:rFonts w:ascii="Arial" w:hAnsi="Arial" w:cs="Arial"/>
          <w:sz w:val="24"/>
          <w:szCs w:val="24"/>
        </w:rPr>
        <w:t xml:space="preserve">Die BABOR BEAUTY GROUP veröffentlicht ihren Nachhaltigkeitsbericht für das Berichtsjahr 2025. Die Zahlen belegen: Das Aachener Familienunternehmen setzt seinen konsequenten Kurs </w:t>
      </w:r>
      <w:r>
        <w:rPr>
          <w:rFonts w:ascii="Arial" w:hAnsi="Arial" w:cs="Arial"/>
          <w:sz w:val="24"/>
          <w:szCs w:val="24"/>
        </w:rPr>
        <w:t xml:space="preserve">zukunftsorientierten Wirtschaftens </w:t>
      </w:r>
      <w:r w:rsidRPr="00847884">
        <w:rPr>
          <w:rFonts w:ascii="Arial" w:hAnsi="Arial" w:cs="Arial"/>
          <w:sz w:val="24"/>
          <w:szCs w:val="24"/>
        </w:rPr>
        <w:t>fort.  Im Jubiläumsjahr 2026 blickt die Unternehmensgruppe nicht nur auf aktuelle Meilensteine, sondern auch auf sieben Jahrzehnte gelebtes Nachhaltigkeits-</w:t>
      </w:r>
      <w:r>
        <w:rPr>
          <w:rFonts w:ascii="Arial" w:hAnsi="Arial" w:cs="Arial"/>
          <w:sz w:val="24"/>
          <w:szCs w:val="24"/>
        </w:rPr>
        <w:t>Engagement.</w:t>
      </w:r>
    </w:p>
    <w:p w14:paraId="1C916993" w14:textId="77777777" w:rsidR="00812013" w:rsidRPr="00847884" w:rsidRDefault="00812013" w:rsidP="00812013">
      <w:pPr>
        <w:spacing w:after="0" w:line="360" w:lineRule="atLeast"/>
        <w:jc w:val="both"/>
        <w:rPr>
          <w:rFonts w:ascii="Arial" w:hAnsi="Arial" w:cs="Arial"/>
          <w:sz w:val="24"/>
          <w:szCs w:val="24"/>
        </w:rPr>
      </w:pPr>
    </w:p>
    <w:p w14:paraId="118BF490" w14:textId="77777777" w:rsidR="00812013" w:rsidRPr="00847884" w:rsidRDefault="00812013" w:rsidP="00812013">
      <w:pPr>
        <w:spacing w:after="0" w:line="360" w:lineRule="atLeast"/>
        <w:jc w:val="both"/>
        <w:rPr>
          <w:rFonts w:ascii="Arial" w:hAnsi="Arial" w:cs="Arial"/>
          <w:b/>
          <w:bCs/>
          <w:sz w:val="24"/>
          <w:szCs w:val="24"/>
        </w:rPr>
      </w:pPr>
      <w:r w:rsidRPr="00847884">
        <w:rPr>
          <w:rFonts w:ascii="Arial" w:hAnsi="Arial" w:cs="Arial"/>
          <w:b/>
          <w:bCs/>
          <w:sz w:val="24"/>
          <w:szCs w:val="24"/>
        </w:rPr>
        <w:t>Aktuelle Highlights</w:t>
      </w:r>
    </w:p>
    <w:p w14:paraId="4131E8B7" w14:textId="50444D6A" w:rsidR="00812013" w:rsidRDefault="00812013" w:rsidP="00812013">
      <w:pPr>
        <w:spacing w:after="0" w:line="360" w:lineRule="atLeast"/>
        <w:jc w:val="both"/>
        <w:rPr>
          <w:rFonts w:ascii="Arial" w:hAnsi="Arial" w:cs="Arial"/>
          <w:sz w:val="24"/>
          <w:szCs w:val="24"/>
        </w:rPr>
      </w:pPr>
      <w:r>
        <w:rPr>
          <w:rFonts w:ascii="Arial" w:hAnsi="Arial" w:cs="Arial"/>
          <w:sz w:val="24"/>
          <w:szCs w:val="24"/>
        </w:rPr>
        <w:t>Für das Jahr 2025 hatte sich die BABOR BEAUTY GROUP ein großes Ziel gesetzt: den Carbon Footprint im Vergleich zum Berichtsjahr 2019 um 50 % zu senken. Diesen Meilenstein hatte das Unternehmen bereits 2024 erreicht und im Bilanzjahr 2025 mit 49,9 % bestätigt – trotz neu hinzugekommener Bilanzkategorien und Mengenwachstum. Bis 2030 möchte das Unternehmen seine CO</w:t>
      </w:r>
      <w:r w:rsidRPr="004919C9">
        <w:rPr>
          <w:rFonts w:ascii="Arial" w:hAnsi="Arial" w:cs="Arial"/>
          <w:sz w:val="24"/>
          <w:szCs w:val="24"/>
          <w:vertAlign w:val="subscript"/>
        </w:rPr>
        <w:t>2</w:t>
      </w:r>
      <w:r>
        <w:rPr>
          <w:rFonts w:ascii="Arial" w:hAnsi="Arial" w:cs="Arial"/>
          <w:sz w:val="24"/>
          <w:szCs w:val="24"/>
        </w:rPr>
        <w:t xml:space="preserve">-Emissionen nun jährlich um 5 % senken. </w:t>
      </w:r>
      <w:r w:rsidRPr="00847884">
        <w:rPr>
          <w:rFonts w:ascii="Arial" w:hAnsi="Arial" w:cs="Arial"/>
          <w:sz w:val="24"/>
          <w:szCs w:val="24"/>
        </w:rPr>
        <w:t>„Dass wir unser CO</w:t>
      </w:r>
      <w:r w:rsidRPr="00847884">
        <w:rPr>
          <w:rFonts w:ascii="Cambria Math" w:hAnsi="Cambria Math" w:cs="Cambria Math"/>
          <w:sz w:val="24"/>
          <w:szCs w:val="24"/>
        </w:rPr>
        <w:t>₂</w:t>
      </w:r>
      <w:r w:rsidRPr="00847884">
        <w:rPr>
          <w:rFonts w:ascii="Arial" w:hAnsi="Arial" w:cs="Arial"/>
          <w:sz w:val="24"/>
          <w:szCs w:val="24"/>
        </w:rPr>
        <w:t>-Reduktionsziel erreicht haben, erfüllt uns mit Stolz. Aber es ist kein Grund, innezuhalten.</w:t>
      </w:r>
      <w:r>
        <w:rPr>
          <w:rFonts w:ascii="Arial" w:hAnsi="Arial" w:cs="Arial"/>
          <w:sz w:val="24"/>
          <w:szCs w:val="24"/>
        </w:rPr>
        <w:t>“ so Robertz.</w:t>
      </w:r>
      <w:r w:rsidRPr="00847884">
        <w:rPr>
          <w:rFonts w:ascii="Arial" w:hAnsi="Arial" w:cs="Arial"/>
          <w:sz w:val="24"/>
          <w:szCs w:val="24"/>
        </w:rPr>
        <w:t xml:space="preserve"> </w:t>
      </w:r>
      <w:r>
        <w:rPr>
          <w:rFonts w:ascii="Arial" w:hAnsi="Arial" w:cs="Arial"/>
          <w:sz w:val="24"/>
          <w:szCs w:val="24"/>
        </w:rPr>
        <w:t>„</w:t>
      </w:r>
      <w:r w:rsidRPr="00847884">
        <w:rPr>
          <w:rFonts w:ascii="Arial" w:hAnsi="Arial" w:cs="Arial"/>
          <w:sz w:val="24"/>
          <w:szCs w:val="24"/>
        </w:rPr>
        <w:t>Wir haben uns ein neues, jährliches Reduktionsziel gesetzt</w:t>
      </w:r>
      <w:r>
        <w:rPr>
          <w:rFonts w:ascii="Arial" w:hAnsi="Arial" w:cs="Arial"/>
          <w:sz w:val="24"/>
          <w:szCs w:val="24"/>
        </w:rPr>
        <w:t xml:space="preserve">, </w:t>
      </w:r>
      <w:r w:rsidRPr="00847884">
        <w:rPr>
          <w:rFonts w:ascii="Arial" w:hAnsi="Arial" w:cs="Arial"/>
          <w:sz w:val="24"/>
          <w:szCs w:val="24"/>
        </w:rPr>
        <w:t>weil wir wissen, dass der nächste Schritt immer möglich ist."</w:t>
      </w:r>
      <w:r>
        <w:rPr>
          <w:rFonts w:ascii="Arial" w:hAnsi="Arial" w:cs="Arial"/>
          <w:sz w:val="24"/>
          <w:szCs w:val="24"/>
        </w:rPr>
        <w:t xml:space="preserve"> Neben CO</w:t>
      </w:r>
      <w:r w:rsidRPr="004919C9">
        <w:rPr>
          <w:rFonts w:ascii="Arial" w:hAnsi="Arial" w:cs="Arial"/>
          <w:sz w:val="24"/>
          <w:szCs w:val="24"/>
          <w:vertAlign w:val="subscript"/>
        </w:rPr>
        <w:t>2</w:t>
      </w:r>
      <w:r>
        <w:rPr>
          <w:rFonts w:ascii="Arial" w:hAnsi="Arial" w:cs="Arial"/>
          <w:sz w:val="24"/>
          <w:szCs w:val="24"/>
        </w:rPr>
        <w:t xml:space="preserve"> erfasst die BABOR BEAUTY GROUP die gesamte Bandbreite der ökologischer Auswirkungen ihrer BABOR-Produkte. Dieses sogenannte Life Cycle Assessment durchleuchtet jeden Schritt der Wertschöpfungskette bis hin zu Nutzung und End-</w:t>
      </w:r>
      <w:proofErr w:type="spellStart"/>
      <w:r>
        <w:rPr>
          <w:rFonts w:ascii="Arial" w:hAnsi="Arial" w:cs="Arial"/>
          <w:sz w:val="24"/>
          <w:szCs w:val="24"/>
        </w:rPr>
        <w:t>of</w:t>
      </w:r>
      <w:proofErr w:type="spellEnd"/>
      <w:r>
        <w:rPr>
          <w:rFonts w:ascii="Arial" w:hAnsi="Arial" w:cs="Arial"/>
          <w:sz w:val="24"/>
          <w:szCs w:val="24"/>
        </w:rPr>
        <w:t xml:space="preserve">-Life. Ein Simulationstool berechnet, wie sich der Austausch eines Rohstoffs oder Verpackungsmaterials auf die Gesamtbilanz auswirkt. Neben Treibhausgasen werden dreizehn weitere Umweltfaktoren analysiert. Ein Fokus liegt auf der Versauerung von Böden und der Eutrophierung von Gewässern. </w:t>
      </w:r>
    </w:p>
    <w:p w14:paraId="64A1CE3B" w14:textId="77777777" w:rsidR="00812013" w:rsidRDefault="00812013" w:rsidP="00812013">
      <w:pPr>
        <w:spacing w:after="0" w:line="360" w:lineRule="atLeast"/>
        <w:jc w:val="both"/>
        <w:rPr>
          <w:rFonts w:ascii="Arial" w:hAnsi="Arial" w:cs="Arial"/>
          <w:sz w:val="24"/>
          <w:szCs w:val="24"/>
        </w:rPr>
      </w:pPr>
    </w:p>
    <w:p w14:paraId="2E71967C" w14:textId="40DD1A0B" w:rsidR="00812013" w:rsidRDefault="009C4571" w:rsidP="00812013">
      <w:pPr>
        <w:spacing w:after="0" w:line="360" w:lineRule="atLeast"/>
        <w:jc w:val="both"/>
        <w:rPr>
          <w:rFonts w:ascii="Arial" w:hAnsi="Arial" w:cs="Arial"/>
          <w:sz w:val="24"/>
          <w:szCs w:val="24"/>
        </w:rPr>
      </w:pPr>
      <w:r>
        <w:rPr>
          <w:rFonts w:ascii="Arial" w:hAnsi="Arial" w:cs="Arial"/>
          <w:sz w:val="24"/>
          <w:szCs w:val="24"/>
        </w:rPr>
        <w:t xml:space="preserve">Jenseits </w:t>
      </w:r>
      <w:r w:rsidR="00812013">
        <w:rPr>
          <w:rFonts w:ascii="Arial" w:hAnsi="Arial" w:cs="Arial"/>
          <w:sz w:val="24"/>
          <w:szCs w:val="24"/>
        </w:rPr>
        <w:t xml:space="preserve">der ökologischen Perspektive befasst sich der Bericht auch mit den sozialen Aspekten von Corporate Responsibility und </w:t>
      </w:r>
      <w:r w:rsidR="00766F6E">
        <w:rPr>
          <w:rFonts w:ascii="Arial" w:hAnsi="Arial" w:cs="Arial"/>
          <w:sz w:val="24"/>
          <w:szCs w:val="24"/>
        </w:rPr>
        <w:t>stellt</w:t>
      </w:r>
      <w:r w:rsidR="00812013">
        <w:rPr>
          <w:rFonts w:ascii="Arial" w:hAnsi="Arial" w:cs="Arial"/>
          <w:sz w:val="24"/>
          <w:szCs w:val="24"/>
        </w:rPr>
        <w:t xml:space="preserve"> das </w:t>
      </w:r>
      <w:r w:rsidR="00766F6E">
        <w:rPr>
          <w:rFonts w:ascii="Arial" w:hAnsi="Arial" w:cs="Arial"/>
          <w:sz w:val="24"/>
          <w:szCs w:val="24"/>
        </w:rPr>
        <w:t>E</w:t>
      </w:r>
      <w:r w:rsidR="00812013">
        <w:rPr>
          <w:rFonts w:ascii="Arial" w:hAnsi="Arial" w:cs="Arial"/>
          <w:sz w:val="24"/>
          <w:szCs w:val="24"/>
        </w:rPr>
        <w:t xml:space="preserve">ngagement dar für die Gesellschaft, deren Teil das Unternehmen ist – insbesondere in der Heimatregion –  und auch für die Menschen, die für </w:t>
      </w:r>
      <w:r>
        <w:rPr>
          <w:rFonts w:ascii="Arial" w:hAnsi="Arial" w:cs="Arial"/>
          <w:sz w:val="24"/>
          <w:szCs w:val="24"/>
        </w:rPr>
        <w:t>die BABOR BEAUTY GROUP</w:t>
      </w:r>
      <w:r w:rsidR="00812013">
        <w:rPr>
          <w:rFonts w:ascii="Arial" w:hAnsi="Arial" w:cs="Arial"/>
          <w:sz w:val="24"/>
          <w:szCs w:val="24"/>
        </w:rPr>
        <w:t xml:space="preserve"> arbeiten. </w:t>
      </w:r>
    </w:p>
    <w:p w14:paraId="5AE668A3" w14:textId="77777777" w:rsidR="00812013" w:rsidRPr="00847884" w:rsidRDefault="00812013" w:rsidP="00812013">
      <w:pPr>
        <w:spacing w:after="0" w:line="360" w:lineRule="atLeast"/>
        <w:jc w:val="both"/>
        <w:rPr>
          <w:rFonts w:ascii="Arial" w:hAnsi="Arial" w:cs="Arial"/>
          <w:b/>
          <w:bCs/>
          <w:sz w:val="24"/>
          <w:szCs w:val="24"/>
        </w:rPr>
      </w:pPr>
      <w:r w:rsidRPr="00847884">
        <w:rPr>
          <w:rFonts w:ascii="Arial" w:hAnsi="Arial" w:cs="Arial"/>
          <w:b/>
          <w:bCs/>
          <w:sz w:val="24"/>
          <w:szCs w:val="24"/>
        </w:rPr>
        <w:lastRenderedPageBreak/>
        <w:t>70 Jahre Nachhaltigkeit – eine Geschichte mit Tiefe</w:t>
      </w:r>
    </w:p>
    <w:p w14:paraId="54492921" w14:textId="77777777" w:rsidR="00812013" w:rsidRPr="00847884" w:rsidRDefault="00812013" w:rsidP="00812013">
      <w:pPr>
        <w:spacing w:after="0" w:line="360" w:lineRule="atLeast"/>
        <w:jc w:val="both"/>
        <w:rPr>
          <w:rFonts w:ascii="Arial" w:hAnsi="Arial" w:cs="Arial"/>
          <w:sz w:val="24"/>
          <w:szCs w:val="24"/>
        </w:rPr>
      </w:pPr>
      <w:r w:rsidRPr="00847884">
        <w:rPr>
          <w:rFonts w:ascii="Arial" w:hAnsi="Arial" w:cs="Arial"/>
          <w:sz w:val="24"/>
          <w:szCs w:val="24"/>
        </w:rPr>
        <w:t>Was heute als ambitionierte</w:t>
      </w:r>
      <w:r>
        <w:rPr>
          <w:rFonts w:ascii="Arial" w:hAnsi="Arial" w:cs="Arial"/>
          <w:sz w:val="24"/>
          <w:szCs w:val="24"/>
        </w:rPr>
        <w:t xml:space="preserve">r Nachhaltigkeitsbericht </w:t>
      </w:r>
      <w:r w:rsidRPr="00847884">
        <w:rPr>
          <w:rFonts w:ascii="Arial" w:hAnsi="Arial" w:cs="Arial"/>
          <w:sz w:val="24"/>
          <w:szCs w:val="24"/>
        </w:rPr>
        <w:t xml:space="preserve">sichtbar wird, hat seine Wurzeln in der Gründungsgeschichte des Unternehmens. Als Dr. Michael Babor 1956 in einer Kölner Küche das erste Produkt unter dem </w:t>
      </w:r>
      <w:r>
        <w:rPr>
          <w:rFonts w:ascii="Arial" w:hAnsi="Arial" w:cs="Arial"/>
          <w:sz w:val="24"/>
          <w:szCs w:val="24"/>
        </w:rPr>
        <w:t>Firmennamen</w:t>
      </w:r>
      <w:r w:rsidRPr="00847884">
        <w:rPr>
          <w:rFonts w:ascii="Arial" w:hAnsi="Arial" w:cs="Arial"/>
          <w:sz w:val="24"/>
          <w:szCs w:val="24"/>
        </w:rPr>
        <w:t xml:space="preserve"> „bio-medizinische Kosmetik" entwickelte, war der Respekt vor der Natur von Anfang an Teil der Unternehmensphilosophie.</w:t>
      </w:r>
      <w:r>
        <w:rPr>
          <w:rFonts w:ascii="Arial" w:hAnsi="Arial" w:cs="Arial"/>
          <w:sz w:val="24"/>
          <w:szCs w:val="24"/>
        </w:rPr>
        <w:t xml:space="preserve"> </w:t>
      </w:r>
      <w:r w:rsidRPr="00847884">
        <w:rPr>
          <w:rFonts w:ascii="Arial" w:hAnsi="Arial" w:cs="Arial"/>
          <w:sz w:val="24"/>
          <w:szCs w:val="24"/>
        </w:rPr>
        <w:t xml:space="preserve">Bereits in den 1990er-Jahren lancierte die Marke BABOR einen Refill-Tiegel – zu einer Zeit, als Nachfüllkonzepte in der Kosmetikbranche noch eine Ausnahme darstellten. Gleichzeitig investierte das Unternehmen in Abfallmanagement und Wassermikrofiltration. Mit dem Eintritt der dritten Inhabergeneration im Jahr 2014 wurde Nachhaltigkeit zur strategischen </w:t>
      </w:r>
      <w:r>
        <w:rPr>
          <w:rFonts w:ascii="Arial" w:hAnsi="Arial" w:cs="Arial"/>
          <w:sz w:val="24"/>
          <w:szCs w:val="24"/>
        </w:rPr>
        <w:t xml:space="preserve">Priorität. </w:t>
      </w:r>
      <w:r w:rsidRPr="00847884">
        <w:rPr>
          <w:rFonts w:ascii="Arial" w:hAnsi="Arial" w:cs="Arial"/>
          <w:sz w:val="24"/>
          <w:szCs w:val="24"/>
        </w:rPr>
        <w:t xml:space="preserve">Im Jubiläumsjahr 2026 ist sich die BABOR BEAUTY GROUP bewusst: Der heutige Erfolg im Bereich Nachhaltigkeit ist das Ergebnis von 70 Jahren konsequentem Handeln. </w:t>
      </w:r>
    </w:p>
    <w:p w14:paraId="15BBB0C1" w14:textId="77777777" w:rsidR="00812013" w:rsidRDefault="00812013" w:rsidP="00812013">
      <w:pPr>
        <w:spacing w:after="0" w:line="360" w:lineRule="atLeast"/>
        <w:jc w:val="both"/>
        <w:rPr>
          <w:rFonts w:ascii="Arial" w:hAnsi="Arial" w:cs="Arial"/>
          <w:sz w:val="24"/>
          <w:szCs w:val="24"/>
        </w:rPr>
      </w:pPr>
    </w:p>
    <w:p w14:paraId="5C78A6D1" w14:textId="77777777" w:rsidR="00812013" w:rsidRPr="00932DA1" w:rsidRDefault="00812013" w:rsidP="00812013">
      <w:pPr>
        <w:spacing w:after="0" w:line="360" w:lineRule="atLeast"/>
        <w:jc w:val="both"/>
        <w:rPr>
          <w:rFonts w:ascii="Arial" w:hAnsi="Arial" w:cs="Arial"/>
          <w:b/>
          <w:bCs/>
          <w:sz w:val="24"/>
          <w:szCs w:val="24"/>
        </w:rPr>
      </w:pPr>
      <w:r w:rsidRPr="00932DA1">
        <w:rPr>
          <w:rFonts w:ascii="Arial" w:hAnsi="Arial" w:cs="Arial"/>
          <w:b/>
          <w:bCs/>
          <w:sz w:val="24"/>
          <w:szCs w:val="24"/>
        </w:rPr>
        <w:t>Weitere Facts:</w:t>
      </w:r>
    </w:p>
    <w:p w14:paraId="1BA47D70" w14:textId="77777777" w:rsidR="00812013" w:rsidRPr="00932DA1" w:rsidRDefault="00812013" w:rsidP="00812013">
      <w:pPr>
        <w:pStyle w:val="Listenabsatz"/>
        <w:numPr>
          <w:ilvl w:val="0"/>
          <w:numId w:val="2"/>
        </w:numPr>
        <w:spacing w:after="0" w:line="360" w:lineRule="atLeast"/>
        <w:jc w:val="both"/>
        <w:rPr>
          <w:rFonts w:ascii="Arial" w:hAnsi="Arial" w:cs="Arial"/>
          <w:sz w:val="24"/>
          <w:szCs w:val="24"/>
        </w:rPr>
      </w:pPr>
      <w:r w:rsidRPr="00932DA1">
        <w:rPr>
          <w:rFonts w:ascii="Arial" w:hAnsi="Arial" w:cs="Arial"/>
          <w:sz w:val="24"/>
          <w:szCs w:val="24"/>
        </w:rPr>
        <w:t xml:space="preserve">95 % der Fahrzeugflotte ist elektrisch. </w:t>
      </w:r>
    </w:p>
    <w:p w14:paraId="106CFF8B" w14:textId="77777777" w:rsidR="00812013" w:rsidRPr="00932DA1" w:rsidRDefault="00812013" w:rsidP="00812013">
      <w:pPr>
        <w:pStyle w:val="Listenabsatz"/>
        <w:numPr>
          <w:ilvl w:val="0"/>
          <w:numId w:val="2"/>
        </w:numPr>
        <w:spacing w:after="0" w:line="360" w:lineRule="atLeast"/>
        <w:jc w:val="both"/>
        <w:rPr>
          <w:rFonts w:ascii="Arial" w:hAnsi="Arial" w:cs="Arial"/>
          <w:sz w:val="24"/>
          <w:szCs w:val="24"/>
        </w:rPr>
      </w:pPr>
      <w:r w:rsidRPr="00932DA1">
        <w:rPr>
          <w:rFonts w:ascii="Arial" w:hAnsi="Arial" w:cs="Arial"/>
          <w:sz w:val="24"/>
          <w:szCs w:val="24"/>
        </w:rPr>
        <w:t>Mehr als 99 % fossilfreie Abfüllung und Logistik</w:t>
      </w:r>
    </w:p>
    <w:p w14:paraId="40942068" w14:textId="77777777" w:rsidR="00812013" w:rsidRPr="00932DA1" w:rsidRDefault="00812013" w:rsidP="00812013">
      <w:pPr>
        <w:pStyle w:val="Listenabsatz"/>
        <w:numPr>
          <w:ilvl w:val="0"/>
          <w:numId w:val="2"/>
        </w:numPr>
        <w:spacing w:after="0" w:line="360" w:lineRule="atLeast"/>
        <w:jc w:val="both"/>
        <w:rPr>
          <w:rFonts w:ascii="Arial" w:hAnsi="Arial" w:cs="Arial"/>
          <w:sz w:val="24"/>
          <w:szCs w:val="24"/>
        </w:rPr>
      </w:pPr>
      <w:r w:rsidRPr="00932DA1">
        <w:rPr>
          <w:rFonts w:ascii="Arial" w:hAnsi="Arial" w:cs="Arial"/>
          <w:sz w:val="24"/>
          <w:szCs w:val="24"/>
        </w:rPr>
        <w:t xml:space="preserve">Produktionscluster zu 25 % energieautark. </w:t>
      </w:r>
    </w:p>
    <w:p w14:paraId="0DAC165E" w14:textId="3AB8DA31" w:rsidR="00812013" w:rsidRDefault="00812013" w:rsidP="00812013">
      <w:pPr>
        <w:pStyle w:val="Listenabsatz"/>
        <w:numPr>
          <w:ilvl w:val="0"/>
          <w:numId w:val="2"/>
        </w:numPr>
        <w:spacing w:after="0" w:line="360" w:lineRule="atLeast"/>
        <w:jc w:val="both"/>
        <w:rPr>
          <w:rFonts w:ascii="Arial" w:hAnsi="Arial" w:cs="Arial"/>
          <w:sz w:val="24"/>
          <w:szCs w:val="24"/>
        </w:rPr>
      </w:pPr>
      <w:r w:rsidRPr="00932DA1">
        <w:rPr>
          <w:rFonts w:ascii="Arial" w:hAnsi="Arial" w:cs="Arial"/>
          <w:sz w:val="24"/>
          <w:szCs w:val="24"/>
        </w:rPr>
        <w:t xml:space="preserve">85 % der Verpackungsmaterialien der Marke BABOR </w:t>
      </w:r>
      <w:r w:rsidR="009C4571">
        <w:rPr>
          <w:rFonts w:ascii="Arial" w:hAnsi="Arial" w:cs="Arial"/>
          <w:sz w:val="24"/>
          <w:szCs w:val="24"/>
        </w:rPr>
        <w:t>sind</w:t>
      </w:r>
      <w:r w:rsidRPr="00932DA1">
        <w:rPr>
          <w:rFonts w:ascii="Arial" w:hAnsi="Arial" w:cs="Arial"/>
          <w:sz w:val="24"/>
          <w:szCs w:val="24"/>
        </w:rPr>
        <w:t xml:space="preserve"> recyclingfähig</w:t>
      </w:r>
    </w:p>
    <w:p w14:paraId="7AB4AE27" w14:textId="35A98207" w:rsidR="009C4571" w:rsidRDefault="009C4571" w:rsidP="00812013">
      <w:pPr>
        <w:pStyle w:val="Listenabsatz"/>
        <w:numPr>
          <w:ilvl w:val="0"/>
          <w:numId w:val="2"/>
        </w:numPr>
        <w:spacing w:after="0" w:line="360" w:lineRule="atLeast"/>
        <w:jc w:val="both"/>
        <w:rPr>
          <w:rFonts w:ascii="Arial" w:hAnsi="Arial" w:cs="Arial"/>
          <w:sz w:val="24"/>
          <w:szCs w:val="24"/>
        </w:rPr>
      </w:pPr>
      <w:r>
        <w:rPr>
          <w:rFonts w:ascii="Arial" w:hAnsi="Arial" w:cs="Arial"/>
          <w:sz w:val="24"/>
          <w:szCs w:val="24"/>
        </w:rPr>
        <w:t xml:space="preserve">84 % der Skincare-Produkte der Marke BABOR erfüllen den selbstgesetzten Formulierungsstandard (Verzicht </w:t>
      </w:r>
      <w:r w:rsidRPr="009C4571">
        <w:rPr>
          <w:rFonts w:ascii="Arial" w:hAnsi="Arial" w:cs="Arial"/>
          <w:sz w:val="24"/>
          <w:szCs w:val="24"/>
        </w:rPr>
        <w:t>auf Silikone, Parabene, PEGs, Mineralöle, Sulfate (SLS und SLES), nicht-zertifizierte Palm(kern)öl-Derivate und synthetische Farbstoffen)</w:t>
      </w:r>
    </w:p>
    <w:p w14:paraId="1DE2CCCC" w14:textId="77777777" w:rsidR="00812013" w:rsidRPr="00932DA1" w:rsidRDefault="00812013" w:rsidP="00812013">
      <w:pPr>
        <w:pStyle w:val="Listenabsatz"/>
        <w:numPr>
          <w:ilvl w:val="0"/>
          <w:numId w:val="2"/>
        </w:numPr>
        <w:spacing w:after="0" w:line="360" w:lineRule="atLeast"/>
        <w:jc w:val="both"/>
        <w:rPr>
          <w:rFonts w:ascii="Arial" w:hAnsi="Arial" w:cs="Arial"/>
          <w:sz w:val="24"/>
          <w:szCs w:val="24"/>
        </w:rPr>
      </w:pPr>
      <w:r w:rsidRPr="00932DA1">
        <w:rPr>
          <w:rFonts w:ascii="Arial" w:hAnsi="Arial" w:cs="Arial"/>
          <w:sz w:val="24"/>
          <w:szCs w:val="24"/>
        </w:rPr>
        <w:t>54% Frauen in Führungspositionen</w:t>
      </w:r>
    </w:p>
    <w:p w14:paraId="20D76DE0" w14:textId="4C8AED60" w:rsidR="00812013" w:rsidRPr="00932DA1" w:rsidRDefault="009C4571" w:rsidP="00812013">
      <w:pPr>
        <w:pStyle w:val="Listenabsatz"/>
        <w:numPr>
          <w:ilvl w:val="0"/>
          <w:numId w:val="2"/>
        </w:numPr>
        <w:spacing w:after="0" w:line="360" w:lineRule="atLeast"/>
        <w:jc w:val="both"/>
        <w:rPr>
          <w:rFonts w:ascii="Arial" w:hAnsi="Arial" w:cs="Arial"/>
          <w:sz w:val="24"/>
          <w:szCs w:val="24"/>
        </w:rPr>
      </w:pPr>
      <w:r>
        <w:rPr>
          <w:rFonts w:ascii="Arial" w:hAnsi="Arial" w:cs="Arial"/>
          <w:sz w:val="24"/>
          <w:szCs w:val="24"/>
        </w:rPr>
        <w:t>10 Hektar Naturreservat „</w:t>
      </w:r>
      <w:r w:rsidR="00812013" w:rsidRPr="00932DA1">
        <w:rPr>
          <w:rFonts w:ascii="Arial" w:hAnsi="Arial" w:cs="Arial"/>
          <w:sz w:val="24"/>
          <w:szCs w:val="24"/>
        </w:rPr>
        <w:t>BABOR Wald</w:t>
      </w:r>
      <w:r>
        <w:rPr>
          <w:rFonts w:ascii="Arial" w:hAnsi="Arial" w:cs="Arial"/>
          <w:sz w:val="24"/>
          <w:szCs w:val="24"/>
        </w:rPr>
        <w:t>“</w:t>
      </w:r>
    </w:p>
    <w:p w14:paraId="039EF3F5" w14:textId="77777777" w:rsidR="00812013" w:rsidRPr="00932DA1" w:rsidRDefault="00812013" w:rsidP="00812013">
      <w:pPr>
        <w:pStyle w:val="Listenabsatz"/>
        <w:numPr>
          <w:ilvl w:val="0"/>
          <w:numId w:val="2"/>
        </w:numPr>
        <w:spacing w:after="0" w:line="360" w:lineRule="atLeast"/>
        <w:jc w:val="both"/>
        <w:rPr>
          <w:rFonts w:ascii="Arial" w:hAnsi="Arial" w:cs="Arial"/>
          <w:sz w:val="24"/>
          <w:szCs w:val="24"/>
        </w:rPr>
      </w:pPr>
      <w:r w:rsidRPr="00932DA1">
        <w:rPr>
          <w:rFonts w:ascii="Arial" w:hAnsi="Arial" w:cs="Arial"/>
          <w:sz w:val="24"/>
          <w:szCs w:val="24"/>
        </w:rPr>
        <w:t>11 Bienenvölker</w:t>
      </w:r>
    </w:p>
    <w:p w14:paraId="0401BFB8" w14:textId="77777777" w:rsidR="00812013" w:rsidRPr="00847884" w:rsidRDefault="00812013" w:rsidP="00812013">
      <w:pPr>
        <w:spacing w:after="0" w:line="360" w:lineRule="atLeast"/>
        <w:jc w:val="both"/>
        <w:rPr>
          <w:rFonts w:ascii="Arial" w:hAnsi="Arial" w:cs="Arial"/>
          <w:sz w:val="24"/>
          <w:szCs w:val="24"/>
        </w:rPr>
      </w:pPr>
    </w:p>
    <w:p w14:paraId="5224B4C8" w14:textId="77777777" w:rsidR="00812013" w:rsidRDefault="00812013" w:rsidP="00812013">
      <w:pPr>
        <w:spacing w:after="0" w:line="360" w:lineRule="atLeast"/>
        <w:jc w:val="both"/>
        <w:rPr>
          <w:rFonts w:ascii="Arial" w:hAnsi="Arial" w:cs="Arial"/>
          <w:sz w:val="24"/>
          <w:szCs w:val="24"/>
        </w:rPr>
      </w:pPr>
      <w:r w:rsidRPr="00847884">
        <w:rPr>
          <w:rFonts w:ascii="Arial" w:hAnsi="Arial" w:cs="Arial"/>
          <w:b/>
          <w:bCs/>
          <w:sz w:val="24"/>
          <w:szCs w:val="24"/>
        </w:rPr>
        <w:t>Über die BABOR BEAUTY GROUP</w:t>
      </w:r>
      <w:r w:rsidRPr="00847884">
        <w:rPr>
          <w:rFonts w:ascii="Arial" w:hAnsi="Arial" w:cs="Arial"/>
          <w:sz w:val="24"/>
          <w:szCs w:val="24"/>
        </w:rPr>
        <w:t xml:space="preserve"> </w:t>
      </w:r>
    </w:p>
    <w:p w14:paraId="65384CAC" w14:textId="77777777" w:rsidR="00812013" w:rsidRPr="00847884" w:rsidRDefault="00812013" w:rsidP="00812013">
      <w:pPr>
        <w:spacing w:after="0" w:line="360" w:lineRule="atLeast"/>
        <w:jc w:val="both"/>
        <w:rPr>
          <w:rFonts w:ascii="Arial" w:hAnsi="Arial" w:cs="Arial"/>
          <w:sz w:val="24"/>
          <w:szCs w:val="24"/>
        </w:rPr>
      </w:pPr>
      <w:r w:rsidRPr="00847884">
        <w:rPr>
          <w:rFonts w:ascii="Arial" w:hAnsi="Arial" w:cs="Arial"/>
          <w:sz w:val="24"/>
          <w:szCs w:val="24"/>
        </w:rPr>
        <w:t>Die BABOR BEAUTY GROUP ist ein inhabergeführtes, deutsches Familienunternehmen, Global Player in der Kosmetikindustrie und Heimat einiger der begehrtesten internationalen Beautybrands. Herzstück des Erfolges ist die Marke BABOR. Sie steht für Expert Skincare Made in Germany. Daneben umfasst das Portfolio verschiedene Private Label. Am Headquarter verfügt das Unternehmen über eigene Labore und produziert nach höchsten Nachhaltigkeitsstandards. Seit 2014 steht an der Spitze des Unternehmens die dritte Generation der Inhaberfamilie – Dr. Martin Grablowitz und Isabel Bonacker führen den Verwaltungsrat.</w:t>
      </w:r>
    </w:p>
    <w:p w14:paraId="2566EC37" w14:textId="77777777" w:rsidR="00812013" w:rsidRPr="00F10BFE" w:rsidRDefault="00812013" w:rsidP="0097741B">
      <w:pPr>
        <w:spacing w:after="0" w:line="360" w:lineRule="atLeast"/>
        <w:jc w:val="both"/>
        <w:rPr>
          <w:rFonts w:ascii="Arial" w:hAnsi="Arial" w:cs="Arial"/>
          <w:sz w:val="24"/>
          <w:szCs w:val="24"/>
        </w:rPr>
      </w:pPr>
    </w:p>
    <w:sectPr w:rsidR="00812013" w:rsidRPr="00F10BFE" w:rsidSect="001322F9">
      <w:footerReference w:type="default" r:id="rId7"/>
      <w:pgSz w:w="11906" w:h="16838"/>
      <w:pgMar w:top="1418" w:right="1418" w:bottom="1418" w:left="1418"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3046F7" w14:textId="77777777" w:rsidR="00396335" w:rsidRDefault="00396335" w:rsidP="00B91818">
      <w:pPr>
        <w:spacing w:after="0" w:line="240" w:lineRule="auto"/>
      </w:pPr>
      <w:r>
        <w:separator/>
      </w:r>
    </w:p>
  </w:endnote>
  <w:endnote w:type="continuationSeparator" w:id="0">
    <w:p w14:paraId="00497EB4" w14:textId="77777777" w:rsidR="00396335" w:rsidRDefault="00396335" w:rsidP="00B918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64144" w14:textId="5EC2B0EF" w:rsidR="001322F9" w:rsidRPr="00FD50D0" w:rsidRDefault="001322F9" w:rsidP="001322F9">
    <w:pPr>
      <w:pStyle w:val="Fuzeile"/>
      <w:jc w:val="center"/>
      <w:rPr>
        <w:lang w:val="en-US"/>
      </w:rPr>
    </w:pPr>
    <w:bookmarkStart w:id="0" w:name="_Hlk113886040"/>
    <w:r w:rsidRPr="001322F9">
      <w:rPr>
        <w:lang w:val="en-GB"/>
      </w:rPr>
      <w:t xml:space="preserve">Dr. Babor GmbH &amp; Co. KG ∙ </w:t>
    </w:r>
    <w:proofErr w:type="spellStart"/>
    <w:r w:rsidRPr="001322F9">
      <w:rPr>
        <w:lang w:val="en-GB"/>
      </w:rPr>
      <w:t>Neuenhofstr</w:t>
    </w:r>
    <w:proofErr w:type="spellEnd"/>
    <w:r w:rsidRPr="001322F9">
      <w:rPr>
        <w:lang w:val="en-GB"/>
      </w:rPr>
      <w:t xml:space="preserve">. </w:t>
    </w:r>
    <w:r w:rsidRPr="00FD50D0">
      <w:rPr>
        <w:lang w:val="en-US"/>
      </w:rPr>
      <w:t>180 ∙ 52078 Aachen</w:t>
    </w:r>
  </w:p>
  <w:p w14:paraId="3472B854" w14:textId="1C5A3C52" w:rsidR="001322F9" w:rsidRPr="001322F9" w:rsidRDefault="001322F9" w:rsidP="001322F9">
    <w:pPr>
      <w:pStyle w:val="Fuzeile"/>
      <w:jc w:val="center"/>
      <w:rPr>
        <w:lang w:val="fr-FR"/>
      </w:rPr>
    </w:pPr>
    <w:r>
      <w:rPr>
        <w:lang w:val="fr-FR"/>
      </w:rPr>
      <w:t>Eva Spiertz</w:t>
    </w:r>
    <w:r w:rsidRPr="001322F9">
      <w:rPr>
        <w:lang w:val="fr-FR"/>
      </w:rPr>
      <w:t xml:space="preserve"> ∙ </w:t>
    </w:r>
    <w:r w:rsidR="00566DBC">
      <w:rPr>
        <w:lang w:val="fr-FR"/>
      </w:rPr>
      <w:t xml:space="preserve">Head of </w:t>
    </w:r>
    <w:r>
      <w:rPr>
        <w:lang w:val="fr-FR"/>
      </w:rPr>
      <w:t xml:space="preserve">Corporate Communication </w:t>
    </w:r>
    <w:r w:rsidRPr="001322F9">
      <w:rPr>
        <w:lang w:val="fr-FR"/>
      </w:rPr>
      <w:t>∙ Tel.: 0241/5296-</w:t>
    </w:r>
    <w:r>
      <w:rPr>
        <w:lang w:val="fr-FR"/>
      </w:rPr>
      <w:t>598</w:t>
    </w:r>
    <w:r w:rsidRPr="001322F9">
      <w:rPr>
        <w:lang w:val="fr-FR"/>
      </w:rPr>
      <w:t xml:space="preserve"> ∙ Fax: 0241/5296-6</w:t>
    </w:r>
    <w:r>
      <w:rPr>
        <w:lang w:val="fr-FR"/>
      </w:rPr>
      <w:t>598</w:t>
    </w:r>
  </w:p>
  <w:p w14:paraId="30163433" w14:textId="27ACC674" w:rsidR="001322F9" w:rsidRPr="001322F9" w:rsidRDefault="001322F9" w:rsidP="001322F9">
    <w:pPr>
      <w:pStyle w:val="Fuzeile"/>
      <w:jc w:val="center"/>
      <w:rPr>
        <w:lang w:val="en-GB"/>
      </w:rPr>
    </w:pPr>
    <w:proofErr w:type="spellStart"/>
    <w:r w:rsidRPr="001322F9">
      <w:rPr>
        <w:lang w:val="en-GB"/>
      </w:rPr>
      <w:t>EMail</w:t>
    </w:r>
    <w:proofErr w:type="spellEnd"/>
    <w:r w:rsidRPr="001322F9">
      <w:rPr>
        <w:lang w:val="en-GB"/>
      </w:rPr>
      <w:t xml:space="preserve">: </w:t>
    </w:r>
    <w:r>
      <w:rPr>
        <w:lang w:val="en-GB"/>
      </w:rPr>
      <w:t>eva.spiertz@babor.de</w:t>
    </w:r>
    <w:r w:rsidRPr="001322F9">
      <w:rPr>
        <w:lang w:val="en-GB"/>
      </w:rPr>
      <w:t xml:space="preserve"> ∙ www.</w:t>
    </w:r>
    <w:r>
      <w:rPr>
        <w:lang w:val="en-GB"/>
      </w:rPr>
      <w:t>babor-beauty-group</w:t>
    </w:r>
    <w:r w:rsidRPr="001322F9">
      <w:rPr>
        <w:lang w:val="en-GB"/>
      </w:rPr>
      <w:t>.com</w:t>
    </w:r>
  </w:p>
  <w:p w14:paraId="5EDD5F84" w14:textId="77777777" w:rsidR="001322F9" w:rsidRPr="001322F9" w:rsidRDefault="001322F9" w:rsidP="001322F9">
    <w:pPr>
      <w:pStyle w:val="Fuzeile"/>
      <w:jc w:val="center"/>
      <w:rPr>
        <w:lang w:val="en-GB"/>
      </w:rPr>
    </w:pPr>
  </w:p>
  <w:bookmarkEnd w:id="0"/>
  <w:p w14:paraId="474323E1" w14:textId="77777777" w:rsidR="00B91818" w:rsidRDefault="00B91818">
    <w:pPr>
      <w:pStyle w:val="Fuzeile"/>
    </w:pPr>
    <w:r w:rsidRPr="00B91818">
      <w:rPr>
        <w:noProof/>
      </w:rPr>
      <w:drawing>
        <wp:anchor distT="0" distB="0" distL="114300" distR="114300" simplePos="0" relativeHeight="251658240" behindDoc="1" locked="0" layoutInCell="1" allowOverlap="1" wp14:anchorId="48AD7A84" wp14:editId="1F9D5CBB">
          <wp:simplePos x="0" y="0"/>
          <wp:positionH relativeFrom="column">
            <wp:posOffset>5224145</wp:posOffset>
          </wp:positionH>
          <wp:positionV relativeFrom="paragraph">
            <wp:posOffset>-384175</wp:posOffset>
          </wp:positionV>
          <wp:extent cx="1252800" cy="745200"/>
          <wp:effectExtent l="0" t="0" r="5080" b="0"/>
          <wp:wrapNone/>
          <wp:docPr id="26" name="Grafik 25">
            <a:extLst xmlns:a="http://schemas.openxmlformats.org/drawingml/2006/main">
              <a:ext uri="{FF2B5EF4-FFF2-40B4-BE49-F238E27FC236}">
                <a16:creationId xmlns:a16="http://schemas.microsoft.com/office/drawing/2014/main" id="{3F280360-8AE1-4861-8CB5-385023C44C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Grafik 25">
                    <a:extLst>
                      <a:ext uri="{FF2B5EF4-FFF2-40B4-BE49-F238E27FC236}">
                        <a16:creationId xmlns:a16="http://schemas.microsoft.com/office/drawing/2014/main" id="{3F280360-8AE1-4861-8CB5-385023C44C9D}"/>
                      </a:ext>
                    </a:extLst>
                  </pic:cNvPr>
                  <pic:cNvPicPr>
                    <a:picLocks noChangeAspect="1"/>
                  </pic:cNvPicPr>
                </pic:nvPicPr>
                <pic:blipFill rotWithShape="1">
                  <a:blip r:embed="rId1">
                    <a:extLst>
                      <a:ext uri="{28A0092B-C50C-407E-A947-70E740481C1C}">
                        <a14:useLocalDpi xmlns:a14="http://schemas.microsoft.com/office/drawing/2010/main" val="0"/>
                      </a:ext>
                    </a:extLst>
                  </a:blip>
                  <a:srcRect r="5210"/>
                  <a:stretch/>
                </pic:blipFill>
                <pic:spPr>
                  <a:xfrm>
                    <a:off x="0" y="0"/>
                    <a:ext cx="1252800" cy="7452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C2FAA" w14:textId="77777777" w:rsidR="00396335" w:rsidRDefault="00396335" w:rsidP="00B91818">
      <w:pPr>
        <w:spacing w:after="0" w:line="240" w:lineRule="auto"/>
      </w:pPr>
      <w:r>
        <w:separator/>
      </w:r>
    </w:p>
  </w:footnote>
  <w:footnote w:type="continuationSeparator" w:id="0">
    <w:p w14:paraId="39AF0A5A" w14:textId="77777777" w:rsidR="00396335" w:rsidRDefault="00396335" w:rsidP="00B918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87A"/>
    <w:multiLevelType w:val="hybridMultilevel"/>
    <w:tmpl w:val="C35C1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1E2037"/>
    <w:multiLevelType w:val="hybridMultilevel"/>
    <w:tmpl w:val="0EBA3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9980645">
    <w:abstractNumId w:val="0"/>
  </w:num>
  <w:num w:numId="2" w16cid:durableId="14524316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818"/>
    <w:rsid w:val="00010BFA"/>
    <w:rsid w:val="00036099"/>
    <w:rsid w:val="000D4729"/>
    <w:rsid w:val="001322F9"/>
    <w:rsid w:val="001E1D51"/>
    <w:rsid w:val="001E6236"/>
    <w:rsid w:val="00270147"/>
    <w:rsid w:val="00274FFA"/>
    <w:rsid w:val="002877C1"/>
    <w:rsid w:val="002C2512"/>
    <w:rsid w:val="002E03B7"/>
    <w:rsid w:val="002E10C5"/>
    <w:rsid w:val="00381505"/>
    <w:rsid w:val="00396335"/>
    <w:rsid w:val="004A2C71"/>
    <w:rsid w:val="004C34C3"/>
    <w:rsid w:val="0055352B"/>
    <w:rsid w:val="00555080"/>
    <w:rsid w:val="00566DBC"/>
    <w:rsid w:val="00692AFC"/>
    <w:rsid w:val="006C0314"/>
    <w:rsid w:val="007422F8"/>
    <w:rsid w:val="007545F5"/>
    <w:rsid w:val="00766F6E"/>
    <w:rsid w:val="007871DE"/>
    <w:rsid w:val="007A7E93"/>
    <w:rsid w:val="00812013"/>
    <w:rsid w:val="008467B6"/>
    <w:rsid w:val="00882C2A"/>
    <w:rsid w:val="008A0380"/>
    <w:rsid w:val="008A3121"/>
    <w:rsid w:val="008B3848"/>
    <w:rsid w:val="008B603E"/>
    <w:rsid w:val="009017BB"/>
    <w:rsid w:val="0097741B"/>
    <w:rsid w:val="009C056F"/>
    <w:rsid w:val="009C4571"/>
    <w:rsid w:val="00AC444C"/>
    <w:rsid w:val="00B34DDC"/>
    <w:rsid w:val="00B70D17"/>
    <w:rsid w:val="00B91818"/>
    <w:rsid w:val="00C55DF9"/>
    <w:rsid w:val="00C663DB"/>
    <w:rsid w:val="00C91EF8"/>
    <w:rsid w:val="00D87F99"/>
    <w:rsid w:val="00DC69E3"/>
    <w:rsid w:val="00E44DB5"/>
    <w:rsid w:val="00E80232"/>
    <w:rsid w:val="00F01E93"/>
    <w:rsid w:val="00F10BFE"/>
    <w:rsid w:val="00F32943"/>
    <w:rsid w:val="00F532B0"/>
    <w:rsid w:val="00FD50D0"/>
    <w:rsid w:val="00FE5DD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2CBD5"/>
  <w15:chartTrackingRefBased/>
  <w15:docId w15:val="{B1CFB4F8-FD64-4ABA-AF88-A84B93AF9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10BFE"/>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18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91818"/>
  </w:style>
  <w:style w:type="paragraph" w:styleId="Fuzeile">
    <w:name w:val="footer"/>
    <w:basedOn w:val="Standard"/>
    <w:link w:val="FuzeileZchn"/>
    <w:uiPriority w:val="99"/>
    <w:unhideWhenUsed/>
    <w:rsid w:val="00B9181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91818"/>
  </w:style>
  <w:style w:type="paragraph" w:styleId="Listenabsatz">
    <w:name w:val="List Paragraph"/>
    <w:basedOn w:val="Standard"/>
    <w:uiPriority w:val="34"/>
    <w:qFormat/>
    <w:rsid w:val="002E10C5"/>
    <w:pPr>
      <w:ind w:left="720"/>
      <w:contextualSpacing/>
    </w:pPr>
  </w:style>
  <w:style w:type="paragraph" w:styleId="Sprechblasentext">
    <w:name w:val="Balloon Text"/>
    <w:basedOn w:val="Standard"/>
    <w:link w:val="SprechblasentextZchn"/>
    <w:uiPriority w:val="99"/>
    <w:semiHidden/>
    <w:unhideWhenUsed/>
    <w:rsid w:val="004C34C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C34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91668">
      <w:bodyDiv w:val="1"/>
      <w:marLeft w:val="0"/>
      <w:marRight w:val="0"/>
      <w:marTop w:val="0"/>
      <w:marBottom w:val="0"/>
      <w:divBdr>
        <w:top w:val="none" w:sz="0" w:space="0" w:color="auto"/>
        <w:left w:val="none" w:sz="0" w:space="0" w:color="auto"/>
        <w:bottom w:val="none" w:sz="0" w:space="0" w:color="auto"/>
        <w:right w:val="none" w:sz="0" w:space="0" w:color="auto"/>
      </w:divBdr>
    </w:div>
    <w:div w:id="83458481">
      <w:bodyDiv w:val="1"/>
      <w:marLeft w:val="0"/>
      <w:marRight w:val="0"/>
      <w:marTop w:val="0"/>
      <w:marBottom w:val="0"/>
      <w:divBdr>
        <w:top w:val="none" w:sz="0" w:space="0" w:color="auto"/>
        <w:left w:val="none" w:sz="0" w:space="0" w:color="auto"/>
        <w:bottom w:val="none" w:sz="0" w:space="0" w:color="auto"/>
        <w:right w:val="none" w:sz="0" w:space="0" w:color="auto"/>
      </w:divBdr>
    </w:div>
    <w:div w:id="95296128">
      <w:bodyDiv w:val="1"/>
      <w:marLeft w:val="0"/>
      <w:marRight w:val="0"/>
      <w:marTop w:val="0"/>
      <w:marBottom w:val="0"/>
      <w:divBdr>
        <w:top w:val="none" w:sz="0" w:space="0" w:color="auto"/>
        <w:left w:val="none" w:sz="0" w:space="0" w:color="auto"/>
        <w:bottom w:val="none" w:sz="0" w:space="0" w:color="auto"/>
        <w:right w:val="none" w:sz="0" w:space="0" w:color="auto"/>
      </w:divBdr>
    </w:div>
    <w:div w:id="199244154">
      <w:bodyDiv w:val="1"/>
      <w:marLeft w:val="0"/>
      <w:marRight w:val="0"/>
      <w:marTop w:val="0"/>
      <w:marBottom w:val="0"/>
      <w:divBdr>
        <w:top w:val="none" w:sz="0" w:space="0" w:color="auto"/>
        <w:left w:val="none" w:sz="0" w:space="0" w:color="auto"/>
        <w:bottom w:val="none" w:sz="0" w:space="0" w:color="auto"/>
        <w:right w:val="none" w:sz="0" w:space="0" w:color="auto"/>
      </w:divBdr>
    </w:div>
    <w:div w:id="713163184">
      <w:bodyDiv w:val="1"/>
      <w:marLeft w:val="0"/>
      <w:marRight w:val="0"/>
      <w:marTop w:val="0"/>
      <w:marBottom w:val="0"/>
      <w:divBdr>
        <w:top w:val="none" w:sz="0" w:space="0" w:color="auto"/>
        <w:left w:val="none" w:sz="0" w:space="0" w:color="auto"/>
        <w:bottom w:val="none" w:sz="0" w:space="0" w:color="auto"/>
        <w:right w:val="none" w:sz="0" w:space="0" w:color="auto"/>
      </w:divBdr>
    </w:div>
    <w:div w:id="737090716">
      <w:bodyDiv w:val="1"/>
      <w:marLeft w:val="0"/>
      <w:marRight w:val="0"/>
      <w:marTop w:val="0"/>
      <w:marBottom w:val="0"/>
      <w:divBdr>
        <w:top w:val="none" w:sz="0" w:space="0" w:color="auto"/>
        <w:left w:val="none" w:sz="0" w:space="0" w:color="auto"/>
        <w:bottom w:val="none" w:sz="0" w:space="0" w:color="auto"/>
        <w:right w:val="none" w:sz="0" w:space="0" w:color="auto"/>
      </w:divBdr>
    </w:div>
    <w:div w:id="916940642">
      <w:bodyDiv w:val="1"/>
      <w:marLeft w:val="0"/>
      <w:marRight w:val="0"/>
      <w:marTop w:val="0"/>
      <w:marBottom w:val="0"/>
      <w:divBdr>
        <w:top w:val="none" w:sz="0" w:space="0" w:color="auto"/>
        <w:left w:val="none" w:sz="0" w:space="0" w:color="auto"/>
        <w:bottom w:val="none" w:sz="0" w:space="0" w:color="auto"/>
        <w:right w:val="none" w:sz="0" w:space="0" w:color="auto"/>
      </w:divBdr>
    </w:div>
    <w:div w:id="1143086577">
      <w:bodyDiv w:val="1"/>
      <w:marLeft w:val="0"/>
      <w:marRight w:val="0"/>
      <w:marTop w:val="0"/>
      <w:marBottom w:val="0"/>
      <w:divBdr>
        <w:top w:val="none" w:sz="0" w:space="0" w:color="auto"/>
        <w:left w:val="none" w:sz="0" w:space="0" w:color="auto"/>
        <w:bottom w:val="none" w:sz="0" w:space="0" w:color="auto"/>
        <w:right w:val="none" w:sz="0" w:space="0" w:color="auto"/>
      </w:divBdr>
    </w:div>
    <w:div w:id="1319453509">
      <w:bodyDiv w:val="1"/>
      <w:marLeft w:val="0"/>
      <w:marRight w:val="0"/>
      <w:marTop w:val="0"/>
      <w:marBottom w:val="0"/>
      <w:divBdr>
        <w:top w:val="none" w:sz="0" w:space="0" w:color="auto"/>
        <w:left w:val="none" w:sz="0" w:space="0" w:color="auto"/>
        <w:bottom w:val="none" w:sz="0" w:space="0" w:color="auto"/>
        <w:right w:val="none" w:sz="0" w:space="0" w:color="auto"/>
      </w:divBdr>
    </w:div>
    <w:div w:id="144264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611</Words>
  <Characters>3854</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Spiertz Eva, Babor</dc:creator>
  <cp:keywords/>
  <dc:description/>
  <cp:lastModifiedBy>Spiertz, Eva</cp:lastModifiedBy>
  <cp:revision>5</cp:revision>
  <cp:lastPrinted>2021-09-10T08:12:00Z</cp:lastPrinted>
  <dcterms:created xsi:type="dcterms:W3CDTF">2026-04-27T11:38:00Z</dcterms:created>
  <dcterms:modified xsi:type="dcterms:W3CDTF">2026-04-28T10:58:00Z</dcterms:modified>
</cp:coreProperties>
</file>